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DE" w:rsidRDefault="00101EDE" w:rsidP="00101EDE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tbl>
      <w:tblPr>
        <w:tblW w:w="16215" w:type="dxa"/>
        <w:jc w:val="center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2"/>
        <w:gridCol w:w="1346"/>
        <w:gridCol w:w="1276"/>
        <w:gridCol w:w="1276"/>
        <w:gridCol w:w="1134"/>
        <w:gridCol w:w="992"/>
        <w:gridCol w:w="1276"/>
        <w:gridCol w:w="1276"/>
        <w:gridCol w:w="1275"/>
        <w:gridCol w:w="1134"/>
        <w:gridCol w:w="1134"/>
        <w:gridCol w:w="993"/>
        <w:gridCol w:w="1134"/>
        <w:gridCol w:w="1217"/>
      </w:tblGrid>
      <w:tr w:rsidR="00101EDE" w:rsidTr="00101EDE">
        <w:trPr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101EDE" w:rsidTr="00101EDE">
        <w:trPr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4"/>
                <w:szCs w:val="24"/>
              </w:rPr>
              <w:t xml:space="preserve">    Совершенствование условий для гражданско-патриотического и духовно-нравственного воспитания молодежи, расширения возможностей для ее эффективной самореализации и содействия успешной интеграции в общество.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1:  Формирование у молодежи четкого представления о базовых ценностях общества, повышение мотивации к проявлению инициативы и успешной самореализации, укрепление кадрового потенциала реализации молодёжной политики.</w:t>
            </w: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талантливой молодежи, социально-позитивных инициатив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874,51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1 540,51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Обеспечит рост количества участников различных видов молодежного творчества</w:t>
            </w:r>
          </w:p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Информационное, методическое и кадровое обеспечение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6B628C">
            <w:pPr>
              <w:jc w:val="center"/>
            </w:pPr>
            <w:r>
              <w:t>9016,1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5533,3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5533,3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2715,4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6B628C">
            <w:pPr>
              <w:jc w:val="center"/>
            </w:pPr>
            <w:r>
              <w:t>29867,6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Позволит увеличить охват молодых людей мероприятиями по реализации молодежной политики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1621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2: </w:t>
            </w:r>
            <w:r>
              <w:rPr>
                <w:sz w:val="26"/>
                <w:szCs w:val="26"/>
              </w:rPr>
              <w:t>Создание условий для закрепления гражданско-патриотических ценностей в сознании и  поддержка всех форм духовно-нравственного  воспитания, интеллектуального, творческого    развития молодежи.</w:t>
            </w:r>
          </w:p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101EDE" w:rsidTr="00101EDE">
        <w:trPr>
          <w:trHeight w:val="172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гражданско-патриотическое воспитание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1 186,69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1002,5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3 096,69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Повысит уровень духовно-нравственного, гражданского и                                       военно-патриотического воспитания молодежи, а также увеличить количество участников мероприятий по патриотическому и гражданскому   воспитанию</w:t>
            </w:r>
          </w:p>
        </w:tc>
      </w:tr>
      <w:tr w:rsidR="00101EDE" w:rsidTr="00101EDE">
        <w:trPr>
          <w:trHeight w:val="18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Адресное поздравление долгожителей муниципального района Кинельский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2.Фестиваль «Время героев»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24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3.»День памяти о россиянах исполнявших служебный долг за пределами Отечества»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27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Адресное поздравление с Днем инвалида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78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Адресное поздравление с Днем пожилого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79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 Приобретение юнармейских утепленных курток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466,4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1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 Мероприятия, направленные на патриотические проекты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830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поддержку деятельности молодежных, детских общественных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894,1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pStyle w:val="a3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Увеличит количества детских и молодежных общественных объединений и числа их участников, создание  Молодежных советов в сельских поселениях района</w:t>
            </w:r>
          </w:p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111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Награждение специалистов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4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3: </w:t>
            </w:r>
            <w:r>
              <w:rPr>
                <w:sz w:val="26"/>
                <w:szCs w:val="26"/>
              </w:rPr>
              <w:t>Профилактика асоциального поведения в молодежной среде, пропаганда здорового образа жизни молодого поколения, в том числе посредством популяризацию туризма.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101EDE" w:rsidTr="00101EDE">
        <w:trPr>
          <w:trHeight w:val="1905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Мероприятия, направленные на изучение истории и достопримечательности малой Родины и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1 749,0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Направленная деятельность по созданию   условий  проведения организованного досуга позволит увеличить охват молодых людей мероприятиями по реализации молодежной политики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, </w:t>
            </w:r>
            <w:r>
              <w:rPr>
                <w:sz w:val="16"/>
                <w:szCs w:val="16"/>
              </w:rPr>
              <w:t>позволит повысить уровень духовно-нравственного воспитания молодежи</w:t>
            </w:r>
            <w:r>
              <w:rPr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</w:p>
        </w:tc>
      </w:tr>
      <w:tr w:rsidR="00101EDE" w:rsidTr="00101EDE">
        <w:trPr>
          <w:trHeight w:val="36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Туристические поездки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101EDE" w:rsidTr="00101EDE">
        <w:trPr>
          <w:trHeight w:val="315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Разработка печатного раздаточного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101EDE" w:rsidTr="00101EDE">
        <w:trPr>
          <w:trHeight w:val="2055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Мероприятия по профилактике асоциального поведения в молодежной среде, пропаганде </w:t>
            </w:r>
          </w:p>
          <w:p w:rsidR="00101EDE" w:rsidRDefault="00101EDE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 xml:space="preserve"> здорового образа жизни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681,5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206,0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r>
              <w:t>181,5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181,5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1 795,0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both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</w:rPr>
              <w:t>Координация усилий в направлении профилактики асоциального поведения в молодежной среде позволит повысить эффективность данного направления работы, снизить подростковую преступность</w:t>
            </w:r>
          </w:p>
        </w:tc>
      </w:tr>
      <w:tr w:rsidR="00101EDE" w:rsidTr="00101EDE">
        <w:trPr>
          <w:trHeight w:val="480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126,6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both"/>
              <w:rPr>
                <w:sz w:val="16"/>
                <w:szCs w:val="16"/>
              </w:rPr>
            </w:pPr>
          </w:p>
        </w:tc>
      </w:tr>
      <w:tr w:rsidR="00101EDE" w:rsidTr="00101EDE">
        <w:trPr>
          <w:trHeight w:val="706"/>
          <w:jc w:val="center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Задача 4: </w:t>
            </w:r>
            <w:r>
              <w:rPr>
                <w:sz w:val="26"/>
                <w:szCs w:val="26"/>
              </w:rPr>
              <w:t>Трудовое воспитание и привлечение молодежи к выполнению социально-значимых мероприятий.</w:t>
            </w:r>
          </w:p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с субсидиями из областного бюджета: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</w:p>
        </w:tc>
      </w:tr>
      <w:tr w:rsidR="00101EDE" w:rsidTr="00101EDE">
        <w:trPr>
          <w:trHeight w:val="747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Проведение мероприятий с несовершеннолетними в  период каникул и свободное от учебы время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</w:pPr>
            <w:r>
              <w:t>1413,4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Трудовое воспитание 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 повышение</w:t>
            </w:r>
          </w:p>
          <w:p w:rsidR="00101EDE" w:rsidRDefault="00101E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профессионального</w:t>
            </w:r>
          </w:p>
          <w:p w:rsidR="00101EDE" w:rsidRDefault="00101EDE">
            <w:pPr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мастерства  молодежи</w:t>
            </w:r>
          </w:p>
        </w:tc>
      </w:tr>
      <w:tr w:rsidR="00101EDE" w:rsidTr="00101EDE">
        <w:trPr>
          <w:trHeight w:val="74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16"/>
                <w:szCs w:val="16"/>
              </w:rPr>
            </w:pPr>
          </w:p>
        </w:tc>
      </w:tr>
      <w:tr w:rsidR="00101EDE" w:rsidTr="00101EDE">
        <w:trPr>
          <w:trHeight w:val="503"/>
          <w:jc w:val="center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 xml:space="preserve">Средства местного </w:t>
            </w:r>
            <w:r>
              <w:lastRenderedPageBreak/>
              <w:t>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5 644,4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lastRenderedPageBreak/>
              <w:t>Средства местного бюджета</w:t>
            </w:r>
          </w:p>
          <w:p w:rsidR="00101EDE" w:rsidRDefault="00101EDE" w:rsidP="006B628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  <w:r w:rsidR="006B628C">
              <w:rPr>
                <w:b/>
                <w:color w:val="000000"/>
              </w:rPr>
              <w:t> 940,7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  <w:rPr>
                <w:b/>
              </w:rPr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6 470,3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местного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 xml:space="preserve">Средства местного </w:t>
            </w:r>
            <w:r>
              <w:lastRenderedPageBreak/>
              <w:t>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rPr>
                <w:b/>
              </w:rPr>
              <w:t>3 652,4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lastRenderedPageBreak/>
              <w:t>Средства местного бюджета</w:t>
            </w:r>
          </w:p>
          <w:p w:rsidR="00101EDE" w:rsidRDefault="006B628C">
            <w:pPr>
              <w:jc w:val="center"/>
              <w:rPr>
                <w:b/>
              </w:rPr>
            </w:pPr>
            <w:r>
              <w:rPr>
                <w:b/>
              </w:rPr>
              <w:t>40 482,9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1EDE" w:rsidTr="00101EDE">
        <w:trPr>
          <w:trHeight w:val="50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>679,4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  <w:color w:val="000000"/>
              </w:rPr>
            </w:pPr>
            <w:r>
              <w:t>788,0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EDE" w:rsidRDefault="00101EDE">
            <w:pPr>
              <w:jc w:val="center"/>
            </w:pPr>
            <w:r>
              <w:t>Средства областного бюджета</w:t>
            </w:r>
          </w:p>
          <w:p w:rsidR="00101EDE" w:rsidRDefault="00101EDE">
            <w:pPr>
              <w:jc w:val="center"/>
              <w:rPr>
                <w:b/>
              </w:rPr>
            </w:pPr>
            <w:r>
              <w:t>1467,4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EDE" w:rsidRDefault="00101ED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101EDE" w:rsidRDefault="00101EDE" w:rsidP="00101EDE">
      <w:pPr>
        <w:rPr>
          <w:vanish/>
        </w:rPr>
      </w:pPr>
    </w:p>
    <w:tbl>
      <w:tblPr>
        <w:tblpPr w:leftFromText="180" w:rightFromText="180" w:vertAnchor="text" w:tblpX="10909" w:tblpY="-40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4"/>
      </w:tblGrid>
      <w:tr w:rsidR="00101EDE" w:rsidTr="00101EDE">
        <w:trPr>
          <w:trHeight w:val="390"/>
        </w:trPr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EDE" w:rsidRDefault="00101EDE">
            <w:pPr>
              <w:tabs>
                <w:tab w:val="center" w:pos="7285"/>
                <w:tab w:val="left" w:pos="12600"/>
              </w:tabs>
              <w:spacing w:line="374" w:lineRule="atLeast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101EDE" w:rsidRDefault="00101EDE" w:rsidP="00101EDE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9D3C98" w:rsidRPr="00101EDE" w:rsidRDefault="009D3C98" w:rsidP="00101EDE"/>
    <w:sectPr w:rsidR="009D3C98" w:rsidRPr="00101EDE" w:rsidSect="00B50F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F36"/>
    <w:rsid w:val="00101EDE"/>
    <w:rsid w:val="00370B94"/>
    <w:rsid w:val="005F380F"/>
    <w:rsid w:val="006B628C"/>
    <w:rsid w:val="009D3C98"/>
    <w:rsid w:val="00AE28E0"/>
    <w:rsid w:val="00AF40BC"/>
    <w:rsid w:val="00B50F36"/>
    <w:rsid w:val="00B808AA"/>
    <w:rsid w:val="00D72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0F3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897</Words>
  <Characters>5113</Characters>
  <Application>Microsoft Office Word</Application>
  <DocSecurity>0</DocSecurity>
  <Lines>42</Lines>
  <Paragraphs>11</Paragraphs>
  <ScaleCrop>false</ScaleCrop>
  <Company>Microsoft</Company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Office</cp:lastModifiedBy>
  <cp:revision>9</cp:revision>
  <cp:lastPrinted>2025-08-27T11:20:00Z</cp:lastPrinted>
  <dcterms:created xsi:type="dcterms:W3CDTF">2025-05-16T07:14:00Z</dcterms:created>
  <dcterms:modified xsi:type="dcterms:W3CDTF">2025-08-27T11:21:00Z</dcterms:modified>
</cp:coreProperties>
</file>